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A1" w:rsidRPr="00837AA1" w:rsidRDefault="00837AA1" w:rsidP="00837AA1">
      <w:pPr>
        <w:jc w:val="center"/>
        <w:rPr>
          <w:b/>
          <w:u w:val="single"/>
        </w:rPr>
      </w:pPr>
      <w:r w:rsidRPr="00837AA1">
        <w:rPr>
          <w:b/>
          <w:u w:val="single"/>
        </w:rPr>
        <w:t>Информация</w:t>
      </w:r>
      <w:r w:rsidRPr="00837AA1">
        <w:rPr>
          <w:b/>
          <w:u w:val="single"/>
        </w:rPr>
        <w:t xml:space="preserve"> о принятых мерах по профилактике коррупционных нарушений за 2024 год:</w:t>
      </w:r>
      <w:bookmarkStart w:id="0" w:name="_GoBack"/>
      <w:bookmarkEnd w:id="0"/>
    </w:p>
    <w:p w:rsidR="00837AA1" w:rsidRDefault="00837AA1" w:rsidP="00837AA1">
      <w:pPr>
        <w:pStyle w:val="a3"/>
        <w:numPr>
          <w:ilvl w:val="0"/>
          <w:numId w:val="2"/>
        </w:numPr>
        <w:jc w:val="both"/>
      </w:pPr>
      <w:r>
        <w:t xml:space="preserve">Главным врачом ГБУЗ «Новониколаевская ЦРБ» </w:t>
      </w:r>
      <w:proofErr w:type="spellStart"/>
      <w:r>
        <w:t>Бороденко</w:t>
      </w:r>
      <w:proofErr w:type="spellEnd"/>
      <w:r>
        <w:t xml:space="preserve"> Наталией Владимировной  совместно с ответственными лицами за профилактику коррупционных правонарушений, повторно изучен</w:t>
      </w:r>
      <w:proofErr w:type="gramStart"/>
      <w:r>
        <w:t xml:space="preserve"> :</w:t>
      </w:r>
      <w:proofErr w:type="gramEnd"/>
    </w:p>
    <w:p w:rsidR="00837AA1" w:rsidRDefault="00837AA1" w:rsidP="00837AA1">
      <w:pPr>
        <w:pStyle w:val="a3"/>
        <w:numPr>
          <w:ilvl w:val="0"/>
          <w:numId w:val="1"/>
        </w:numPr>
        <w:jc w:val="both"/>
      </w:pPr>
      <w:r>
        <w:t>Указ Президента Российской Федерации от 16 августа 2021г.  №478 «О Национальном плане противодействия коррупции на 2021-2024 годы»;</w:t>
      </w:r>
    </w:p>
    <w:p w:rsidR="00837AA1" w:rsidRDefault="00837AA1" w:rsidP="00837AA1">
      <w:pPr>
        <w:pStyle w:val="a3"/>
        <w:numPr>
          <w:ilvl w:val="0"/>
          <w:numId w:val="1"/>
        </w:numPr>
        <w:jc w:val="both"/>
      </w:pPr>
      <w:r>
        <w:t>Методические рекомендации по разработке и принятию организациями мер по предупреждению и противодействию коррупции.</w:t>
      </w:r>
    </w:p>
    <w:p w:rsidR="00837AA1" w:rsidRDefault="00837AA1" w:rsidP="00837AA1">
      <w:pPr>
        <w:pStyle w:val="a3"/>
        <w:numPr>
          <w:ilvl w:val="1"/>
          <w:numId w:val="3"/>
        </w:numPr>
        <w:ind w:left="284" w:firstLine="0"/>
        <w:jc w:val="both"/>
      </w:pPr>
      <w:proofErr w:type="gramStart"/>
      <w:r>
        <w:t>Во</w:t>
      </w:r>
      <w:proofErr w:type="gramEnd"/>
      <w:r>
        <w:t xml:space="preserve"> исполнения требований статьи 13.3 Федерального закона от 25.12.2008 №273-ФЗ «О противодействии коррупции» ГБУЗ «Новониколаевская ЦРБ» разработаны и приняты в установленном порядке локальные нормативно-правовые документы, по предупреждению коррупции:</w:t>
      </w:r>
    </w:p>
    <w:p w:rsidR="00837AA1" w:rsidRDefault="00837AA1" w:rsidP="00837AA1">
      <w:pPr>
        <w:pStyle w:val="a3"/>
        <w:numPr>
          <w:ilvl w:val="0"/>
          <w:numId w:val="4"/>
        </w:numPr>
        <w:jc w:val="both"/>
      </w:pPr>
      <w:r>
        <w:t xml:space="preserve">В целях недопущения нарушения  законодательства по противодействию коррупции Приказом «О противодействии коррупции»№74 от 29.10.2024г. назначены ответственные лица в ГБУЗ «Новониколаевская ЦРБ» </w:t>
      </w:r>
      <w:proofErr w:type="gramStart"/>
      <w:r>
        <w:t xml:space="preserve">( </w:t>
      </w:r>
      <w:proofErr w:type="gramEnd"/>
      <w:r>
        <w:t>Приложение №1,2) .</w:t>
      </w:r>
    </w:p>
    <w:p w:rsidR="00837AA1" w:rsidRDefault="00837AA1" w:rsidP="00837AA1">
      <w:pPr>
        <w:pStyle w:val="a3"/>
        <w:numPr>
          <w:ilvl w:val="0"/>
          <w:numId w:val="4"/>
        </w:numPr>
        <w:jc w:val="both"/>
      </w:pPr>
      <w:r>
        <w:t xml:space="preserve">Кодекс этики и служебного поведения, утвержденный Приказом Главного врача ГБУЗ «Новониколаевская ЦРБ» от 19.10.2024г. №74 (Приложение №3); </w:t>
      </w:r>
    </w:p>
    <w:p w:rsidR="00837AA1" w:rsidRDefault="00837AA1" w:rsidP="00837AA1">
      <w:pPr>
        <w:pStyle w:val="a3"/>
        <w:numPr>
          <w:ilvl w:val="0"/>
          <w:numId w:val="4"/>
        </w:numPr>
        <w:jc w:val="both"/>
      </w:pPr>
      <w:r>
        <w:t>ведется работа по предотвращению и урегулированию конфликта интересов, согласно Положению о конфликте интересов в учреждении ГБУЗ «Новониколаевская ЦРБ» от  19.01.2016г. Фактов конфликта интереса не выявлено (Приложение №4).</w:t>
      </w:r>
    </w:p>
    <w:p w:rsidR="00837AA1" w:rsidRDefault="00837AA1" w:rsidP="00837AA1">
      <w:pPr>
        <w:pStyle w:val="a3"/>
        <w:numPr>
          <w:ilvl w:val="0"/>
          <w:numId w:val="4"/>
        </w:numPr>
        <w:jc w:val="both"/>
      </w:pPr>
      <w:r>
        <w:t>ведется сотрудничество с правоохранительными и контролирующими  органами в целях обеспечения профилактики противодействия коррупции, в соответствии с Положением о взаимодействии ГБУЗ «Новониколаевская ЦРБ» с правоохранительными органами от 19.01.2016г (Приложение №5).  По результату взаимодействия фактов нарушения коррупционного законодательства работниками ГБУЗ «Новониколаевская ЦРБ» правоохранительными органами не выявлено, процессуальные проверки не проводились.</w:t>
      </w:r>
    </w:p>
    <w:p w:rsidR="00837AA1" w:rsidRDefault="00837AA1" w:rsidP="00837AA1">
      <w:pPr>
        <w:pStyle w:val="a3"/>
        <w:numPr>
          <w:ilvl w:val="0"/>
          <w:numId w:val="4"/>
        </w:numPr>
        <w:jc w:val="both"/>
      </w:pPr>
      <w:r>
        <w:t>Ведется работа по недопущению составления неофициальной отчетности и использования поддельных документов.   Фактов нарушения не выявлено.</w:t>
      </w:r>
    </w:p>
    <w:p w:rsidR="00837AA1" w:rsidRDefault="00837AA1" w:rsidP="00837AA1">
      <w:pPr>
        <w:pStyle w:val="a3"/>
        <w:numPr>
          <w:ilvl w:val="1"/>
          <w:numId w:val="3"/>
        </w:numPr>
        <w:ind w:left="142" w:hanging="142"/>
        <w:jc w:val="both"/>
      </w:pPr>
      <w:r>
        <w:t xml:space="preserve"> </w:t>
      </w:r>
      <w:proofErr w:type="gramStart"/>
      <w:r>
        <w:t>Во</w:t>
      </w:r>
      <w:proofErr w:type="gramEnd"/>
      <w:r>
        <w:t xml:space="preserve"> исполнении п. 4 ст. 12 Закона №273-ФЗ, при заключении трудового или гражданско-правового договора на выполнение работ, (оказание услуг)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службы, в десятидневный срок ГБУЗ «Новониколаевская ЦРБ» сообщает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установленном нормативными правовыми актами Российской Федерации. За отчетный период работники данной категории не трудоустраивались.</w:t>
      </w:r>
    </w:p>
    <w:p w:rsidR="00837AA1" w:rsidRDefault="00837AA1" w:rsidP="00837AA1">
      <w:pPr>
        <w:pStyle w:val="a3"/>
        <w:numPr>
          <w:ilvl w:val="1"/>
          <w:numId w:val="3"/>
        </w:numPr>
        <w:ind w:left="0" w:firstLine="0"/>
        <w:jc w:val="both"/>
      </w:pPr>
      <w:r>
        <w:t xml:space="preserve">ГБУЗ «Новониколаевская ЦРБ» в целях ознакомления работников </w:t>
      </w:r>
      <w:proofErr w:type="gramStart"/>
      <w:r>
        <w:t>учреждения</w:t>
      </w:r>
      <w:proofErr w:type="gramEnd"/>
      <w:r>
        <w:t xml:space="preserve"> с ограничениями </w:t>
      </w:r>
      <w:r w:rsidRPr="0007396A">
        <w:t>налагаемые на медицинских работников при осуществлении ими профессиональной деятельности</w:t>
      </w:r>
      <w:r>
        <w:t xml:space="preserve"> согласно  ст. 74 Федерального закона от 21 ноября 2011 г. №323-ФЗ «Об основах охраны здоровья граждан в Российской Федерации», а так же ознакомления с Положением о конфликте интересов в Учреждении в части обязанностей по урегулированию конфликта интересов при осуществлении медицинской и фармацевтической деятельности, установленной ст. 75 Закона 323-ФЗ проводятся соответствующие мероприятия.</w:t>
      </w:r>
    </w:p>
    <w:p w:rsidR="00837AA1" w:rsidRDefault="00837AA1" w:rsidP="00837AA1">
      <w:pPr>
        <w:pStyle w:val="a3"/>
        <w:numPr>
          <w:ilvl w:val="1"/>
          <w:numId w:val="3"/>
        </w:numPr>
        <w:ind w:left="0" w:firstLine="0"/>
        <w:jc w:val="both"/>
      </w:pPr>
      <w:r>
        <w:t xml:space="preserve">В целях выявления, предотвращения и урегулирования конфликта интересов при заключении контрактов на поставку товаров, выполнения работ и оказания услуг для обеспечения потребностей ГБУЗ «Новониколаевская ЦРБ», проведен мониторинг всех заключенных контрактов </w:t>
      </w:r>
      <w:r>
        <w:lastRenderedPageBreak/>
        <w:t>и договоров за отчетный период на предмет возможного совершения коррупционных правонарушений, конфликта интересов должностных лиц</w:t>
      </w:r>
      <w:proofErr w:type="gramStart"/>
      <w:r>
        <w:t xml:space="preserve"> .</w:t>
      </w:r>
      <w:proofErr w:type="gramEnd"/>
      <w:r>
        <w:t xml:space="preserve"> По результату мониторинга нарушений в области антикоррупционного законодательства за отчетный период не выявлено. </w:t>
      </w:r>
    </w:p>
    <w:p w:rsidR="00837AA1" w:rsidRDefault="00837AA1" w:rsidP="00837AA1">
      <w:pPr>
        <w:pStyle w:val="a3"/>
        <w:numPr>
          <w:ilvl w:val="1"/>
          <w:numId w:val="3"/>
        </w:numPr>
        <w:ind w:left="0" w:firstLine="0"/>
        <w:jc w:val="both"/>
      </w:pPr>
      <w:r>
        <w:t>В ГБУЗ «Новониколаевская ЦРБ» фактов возникновения конфликтов интересов,  связанных с прямым подчинением родственников и личной заинтересованности  не фиксировалось. С целью недопущения подобных случае</w:t>
      </w:r>
      <w:proofErr w:type="gramStart"/>
      <w:r>
        <w:t>в-</w:t>
      </w:r>
      <w:proofErr w:type="gramEnd"/>
      <w:r>
        <w:t xml:space="preserve"> д</w:t>
      </w:r>
      <w:r w:rsidRPr="00147A76">
        <w:t>ля проведения работы по определению размеров окладов работников, выплат компенсационного и стимулирующего характера</w:t>
      </w:r>
      <w:r>
        <w:t xml:space="preserve"> и прочих вопросов в области оплаты труда,</w:t>
      </w:r>
      <w:r w:rsidRPr="00147A76">
        <w:t xml:space="preserve"> приказом руководителя учреждения создается постоянно действующая тарификационная комиссия в составе главного врача, заместителя главного врача по экономическим вопросам, главного бухгалтера, ведущего специалиста отдела кадров, предст</w:t>
      </w:r>
      <w:r>
        <w:t>авителя профсоюзной организации, которые руководствуются требованиями коллективного договора и другими локальными правовыми актами, а так же действующим законодательством.</w:t>
      </w:r>
    </w:p>
    <w:p w:rsidR="00837AA1" w:rsidRDefault="00837AA1" w:rsidP="00837AA1">
      <w:pPr>
        <w:pStyle w:val="a3"/>
        <w:numPr>
          <w:ilvl w:val="1"/>
          <w:numId w:val="3"/>
        </w:numPr>
        <w:ind w:left="0" w:firstLine="0"/>
        <w:jc w:val="both"/>
      </w:pPr>
      <w:r>
        <w:t xml:space="preserve">В учреждении, в рамках по профилактике коррупционных правонарушений и преступлений, в </w:t>
      </w:r>
      <w:proofErr w:type="spellStart"/>
      <w:r>
        <w:t>т.ч</w:t>
      </w:r>
      <w:proofErr w:type="spellEnd"/>
      <w:r>
        <w:t xml:space="preserve">.: </w:t>
      </w:r>
    </w:p>
    <w:p w:rsidR="00837AA1" w:rsidRDefault="00837AA1" w:rsidP="00837AA1">
      <w:pPr>
        <w:pStyle w:val="a3"/>
        <w:numPr>
          <w:ilvl w:val="2"/>
          <w:numId w:val="3"/>
        </w:numPr>
        <w:ind w:left="0" w:firstLine="0"/>
        <w:jc w:val="both"/>
      </w:pPr>
      <w:r>
        <w:t xml:space="preserve">До работников доведена информация о приговорах </w:t>
      </w:r>
    </w:p>
    <w:p w:rsidR="00837AA1" w:rsidRDefault="00837AA1" w:rsidP="00837AA1">
      <w:pPr>
        <w:jc w:val="both"/>
      </w:pPr>
      <w:r>
        <w:t xml:space="preserve">- мирового судьи судебного участка №98 Красноармейского судебного района г. Волгограда от 12.10.2023, об осуждении врача-хирурга по ч.1 ст.159 УК РФ к выплате штрафа в размере 30 000 рублей (хищение); </w:t>
      </w:r>
    </w:p>
    <w:p w:rsidR="00837AA1" w:rsidRDefault="00837AA1" w:rsidP="00837AA1">
      <w:pPr>
        <w:jc w:val="both"/>
      </w:pPr>
      <w:r>
        <w:t xml:space="preserve">- </w:t>
      </w:r>
      <w:proofErr w:type="spellStart"/>
      <w:r>
        <w:t>Иловлинского</w:t>
      </w:r>
      <w:proofErr w:type="spellEnd"/>
      <w:r>
        <w:t xml:space="preserve"> районного суда Волгоградской области от 07.08.2024 об осуждении за совершение преступления, предусмотренного ч. 2 ст. 109 УК РФ (причинение смерти по неосторожности вследствие ненадлежащего исполнения лицом своих профессиональных обязанностей) в отношении бывшего работника подведомственного комитету государственного учреждения здравоохранения.  </w:t>
      </w:r>
    </w:p>
    <w:p w:rsidR="00837AA1" w:rsidRDefault="00837AA1" w:rsidP="00837AA1">
      <w:pPr>
        <w:jc w:val="both"/>
      </w:pPr>
      <w:r>
        <w:t>А так же положений статей 331 и 351.1 ТК РФ, статей 285, 285.1., 285.2, 285.3, 286,290,291,291.1.,291.2, 292 КУ РФ о взяточничестве и об иных связанных с ним преступлениях, в том числе коррупционных (в части, предусмотренных статьями 159,160, 204, 292, 304 УК РФ);</w:t>
      </w:r>
    </w:p>
    <w:p w:rsidR="00837AA1" w:rsidRDefault="00837AA1" w:rsidP="00837AA1">
      <w:pPr>
        <w:jc w:val="both"/>
      </w:pPr>
      <w:r>
        <w:t>2.6.2 до работников ГБУЗ «Новониколаевская ЦРБ» доведены требования по обеспечению соблюдения приоритета интересов пациента при  оказании медицинской помощи как одного из основных принципов охраны здоровья, установленного статьями 4 и</w:t>
      </w:r>
      <w:proofErr w:type="gramStart"/>
      <w:r>
        <w:t>6</w:t>
      </w:r>
      <w:proofErr w:type="gramEnd"/>
      <w:r>
        <w:t xml:space="preserve">  Федерального закона от 21.11.2011 №323-ФЗ «Об основах охраны здоровья граждан в Российской Федерации», который реализуется, помимо прочего, путем соблюдения этических и моральных норм, а так же уважительного и гуманного отношения со стороны медицинских работников и иных работников медицинской организации;</w:t>
      </w:r>
    </w:p>
    <w:p w:rsidR="00837AA1" w:rsidRDefault="00837AA1" w:rsidP="00837AA1">
      <w:pPr>
        <w:jc w:val="both"/>
      </w:pPr>
      <w:r>
        <w:t>2.6.3</w:t>
      </w:r>
      <w:proofErr w:type="gramStart"/>
      <w:r>
        <w:t xml:space="preserve"> В</w:t>
      </w:r>
      <w:proofErr w:type="gramEnd"/>
      <w:r>
        <w:t xml:space="preserve"> ГБУЗ «Новониколаевская ЦРБ» используются </w:t>
      </w:r>
      <w:r w:rsidRPr="005930D2">
        <w:t xml:space="preserve">в ходе обучающих мероприятий работников </w:t>
      </w:r>
      <w:r>
        <w:t xml:space="preserve">предложения, выработанные Министерством труда и социальной защиты Российской Федерации по результатам анализа информации, полученной в рамках мониторинга исполнения пункта 39 Национального плана противодействия коррупции на 2021-2024 годы, утверждённого Указом Президента Российской Федерации от 16 августа 2021 г. №478 «О национальном плане противодействия коррупции на 2021-2024 годы» в части применения в качестве приоритетной организации мероприятий по профессиональному развитию работников организации в области противодействии коррупции с применением </w:t>
      </w:r>
      <w:proofErr w:type="spellStart"/>
      <w:r>
        <w:t>практикоорентированных</w:t>
      </w:r>
      <w:proofErr w:type="spellEnd"/>
      <w:r>
        <w:t xml:space="preserve"> подходов, в том числе игровых.</w:t>
      </w:r>
    </w:p>
    <w:p w:rsidR="00837AA1" w:rsidRDefault="00837AA1" w:rsidP="00837AA1">
      <w:pPr>
        <w:jc w:val="both"/>
      </w:pPr>
      <w:r>
        <w:lastRenderedPageBreak/>
        <w:t>В 2024 году основными метода профессиональной подготовки были выбраны: самостоятельное изучение образовательных материалов, тематика которых соответствует направлению профессиональной деятельности и которые размещены в различных информационных системах. А так же образовательные курсы, доступ к которым предоставляется в дистанционной форме, в том числе с использованием информационных систем;</w:t>
      </w:r>
    </w:p>
    <w:p w:rsidR="00837AA1" w:rsidRDefault="00837AA1" w:rsidP="00837AA1">
      <w:pPr>
        <w:jc w:val="both"/>
      </w:pPr>
      <w:r>
        <w:t xml:space="preserve">2.6.4. </w:t>
      </w:r>
      <w:proofErr w:type="gramStart"/>
      <w:r>
        <w:t xml:space="preserve">В ГБУЗ «Новониколаевская ЦРБ» особое внимание уделяется соблюдению требований </w:t>
      </w:r>
      <w:proofErr w:type="spellStart"/>
      <w:r>
        <w:t>абз</w:t>
      </w:r>
      <w:proofErr w:type="spellEnd"/>
      <w:r>
        <w:t>. 6 ч.1 ст. 65, статей 331, 351.1 ТК РФ при приеме на работу в отношении всех действующих работников учреждения в части соблюдения ограничений к трудовой деятельности в сфере оздоровления и медицинского обеспечения несовершеннолетних лиц, имеющих или имевших судимость, а равно и подвергавшимся уголовному преследованию (за исключением лиц, уголовное преследование</w:t>
      </w:r>
      <w:proofErr w:type="gramEnd"/>
      <w:r>
        <w:t xml:space="preserve"> в </w:t>
      </w:r>
      <w:proofErr w:type="gramStart"/>
      <w:r>
        <w:t>отношении</w:t>
      </w:r>
      <w:proofErr w:type="gramEnd"/>
      <w:r>
        <w:t xml:space="preserve"> которых прекращено по реабилитирующим основаниям) </w:t>
      </w:r>
    </w:p>
    <w:p w:rsidR="00837AA1" w:rsidRDefault="00837AA1" w:rsidP="00837AA1">
      <w:pPr>
        <w:jc w:val="both"/>
      </w:pPr>
      <w:r>
        <w:t>Дополнительно, ГБУЗ «Новониколаевская ЦРБ» ежеквартально проводит заседания комиссии по противодействию коррупции и урегулирования конфликта интересов, согласно плану мероприятий по противодействию коррупции (Протокол за 1-й, 2-й, 3-й квартал 2024 года, Приложение № 6,7,8).</w:t>
      </w:r>
    </w:p>
    <w:p w:rsidR="00837AA1" w:rsidRDefault="00837AA1" w:rsidP="00837AA1">
      <w:pPr>
        <w:jc w:val="both"/>
      </w:pPr>
      <w:r>
        <w:t>В учреждении разработаны и утверждены  Приказом №72/2 от 25.10.2024г. «Стандарты и процедуры, направленные на обеспечение добросовестной работы ГБУЗ «Новониколаевской ЦРБ» (Приложение №9,10) .</w:t>
      </w:r>
    </w:p>
    <w:p w:rsidR="00837AA1" w:rsidRDefault="00837AA1" w:rsidP="00837AA1">
      <w:pPr>
        <w:jc w:val="both"/>
      </w:pPr>
      <w:r>
        <w:t xml:space="preserve">Разработан и утверждён план мероприятий по противодействию коррупции на 2021-2024 годы </w:t>
      </w:r>
      <w:proofErr w:type="gramStart"/>
      <w:r>
        <w:t xml:space="preserve">( </w:t>
      </w:r>
      <w:proofErr w:type="gramEnd"/>
      <w:r>
        <w:t>Приложение 11,12).</w:t>
      </w:r>
    </w:p>
    <w:p w:rsidR="00837AA1" w:rsidRDefault="00837AA1" w:rsidP="00837AA1">
      <w:pPr>
        <w:jc w:val="both"/>
      </w:pPr>
      <w:r>
        <w:t>В организации утверждено Положение об оценке коррупционных рисков и Карта коррупционных рисков Учреждения (Приложение № 13)</w:t>
      </w:r>
    </w:p>
    <w:p w:rsidR="00837AA1" w:rsidRDefault="00837AA1" w:rsidP="00837AA1">
      <w:pPr>
        <w:jc w:val="both"/>
      </w:pPr>
      <w:r>
        <w:t>Все работники ГБУЗ «Новониколаевская ЦРБ» под роспись ознакомлены со всеми нормативными правовыми актами, регулирующими правоотношения в сфере противодей1ствия коррупции. Указанные акты размещены на официальном сайте организации и информационном стенде.</w:t>
      </w:r>
    </w:p>
    <w:p w:rsidR="00CE31B8" w:rsidRDefault="00837AA1"/>
    <w:sectPr w:rsidR="00CE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2D9C"/>
    <w:multiLevelType w:val="multilevel"/>
    <w:tmpl w:val="0E261D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4576803"/>
    <w:multiLevelType w:val="hybridMultilevel"/>
    <w:tmpl w:val="A6E63EA6"/>
    <w:lvl w:ilvl="0" w:tplc="6BF85F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F3F61"/>
    <w:multiLevelType w:val="hybridMultilevel"/>
    <w:tmpl w:val="A1D6FB5E"/>
    <w:lvl w:ilvl="0" w:tplc="CF1C21E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E0D4F"/>
    <w:multiLevelType w:val="hybridMultilevel"/>
    <w:tmpl w:val="56DE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E0"/>
    <w:rsid w:val="003A57E1"/>
    <w:rsid w:val="00805FE0"/>
    <w:rsid w:val="00837AA1"/>
    <w:rsid w:val="0095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7248</Characters>
  <Application>Microsoft Office Word</Application>
  <DocSecurity>0</DocSecurity>
  <Lines>60</Lines>
  <Paragraphs>17</Paragraphs>
  <ScaleCrop>false</ScaleCrop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2025-06-26T07:57:00Z</dcterms:created>
  <dcterms:modified xsi:type="dcterms:W3CDTF">2025-06-26T07:58:00Z</dcterms:modified>
</cp:coreProperties>
</file>